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GUIDE CITOYEN</w:t>
      </w:r>
    </w:p>
    <w:p>
      <w:pPr>
        <w:spacing w:after="100"/>
        <w:jc w:val="center"/>
      </w:pPr>
      <w:r>
        <w:rPr>
          <w:i/>
          <w:iCs/>
          <w:sz w:val="28"/>
          <w:szCs w:val="28"/>
        </w:rPr>
        <w:t xml:space="preserve">Agir contre la pollution de la Fonderie Horne</w:t>
      </w:r>
    </w:p>
    <w:p>
      <w:pPr>
        <w:spacing w:after="400"/>
        <w:jc w:val="center"/>
      </w:pPr>
      <w:r>
        <w:rPr>
          <w:color w:val="424242"/>
          <w:sz w:val="22"/>
          <w:szCs w:val="22"/>
        </w:rPr>
        <w:t xml:space="preserve">27 décembre 2025</w:t>
      </w:r>
    </w:p>
    <w:p>
      <w:pPr>
        <w:shd w:fill="FFF8E1" w:val="clear"/>
        <w:spacing w:before="200" w:after="200"/>
        <w:ind w:left="200" w:right="200"/>
      </w:pPr>
      <w:r>
        <w:rPr>
          <w:b/>
          <w:bCs/>
        </w:rPr>
        <w:t xml:space="preserve">CE GUIDE EST POUR VOUS SI : </w:t>
      </w:r>
      <w:r>
        <w:t xml:space="preserve">vous habitez ou avez habité à Rouyn-Noranda et vous voulez agir pour protéger votre santé et celle de votre famille.</w:t>
      </w:r>
    </w:p>
    <w:p>
      <w:pPr>
        <w:pStyle w:val="Heading2"/>
      </w:pPr>
      <w:r>
        <w:t xml:space="preserve">COMMENT ÇA MARCHE?</w:t>
      </w:r>
    </w:p>
    <w:p>
      <w:pPr>
        <w:pStyle w:val="ListParagraph"/>
        <w:numPr>
          <w:ilvl w:val="0"/>
          <w:numId w:val="2"/>
        </w:numPr>
      </w:pPr>
      <w:r>
        <w:t xml:space="preserve">Choisissez un courriel dans ce guide</w:t>
      </w:r>
    </w:p>
    <w:p>
      <w:pPr>
        <w:pStyle w:val="ListParagraph"/>
        <w:numPr>
          <w:ilvl w:val="0"/>
          <w:numId w:val="2"/>
        </w:numPr>
      </w:pPr>
      <w:r>
        <w:t xml:space="preserve">Copiez le texte (sélectionnez tout, puis Ctrl+C)</w:t>
      </w:r>
    </w:p>
    <w:p>
      <w:pPr>
        <w:pStyle w:val="ListParagraph"/>
        <w:numPr>
          <w:ilvl w:val="0"/>
          <w:numId w:val="2"/>
        </w:numPr>
      </w:pPr>
      <w:r>
        <w:t xml:space="preserve">Collez dans votre courriel (Ctrl+V)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Remplacez [VOTRE NOM] par votre nom</w:t>
      </w:r>
    </w:p>
    <w:p>
      <w:pPr>
        <w:pStyle w:val="ListParagraph"/>
        <w:numPr>
          <w:ilvl w:val="0"/>
          <w:numId w:val="2"/>
        </w:numPr>
        <w:spacing w:after="200"/>
      </w:pPr>
      <w:r>
        <w:t xml:space="preserve">Envoyez!</w:t>
      </w:r>
    </w:p>
    <w:p>
      <w:pPr>
        <w:pStyle w:val="Heading2"/>
      </w:pPr>
      <w:r>
        <w:t xml:space="preserve">LES FAITS EN BREF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</w:rPr>
        <w:t xml:space="preserve">Arsenic dans l'air : 39 ng/m³ </w:t>
      </w:r>
      <w:r>
        <w:t xml:space="preserve">— 13 fois la norme québécoise (3 ng/m³)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</w:rPr>
        <w:t xml:space="preserve">Espérance de vie : </w:t>
      </w:r>
      <w:r>
        <w:t xml:space="preserve">réduite de 5 à 6,6 ans à Rouyn-Noranda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</w:rPr>
        <w:t xml:space="preserve">Action collective : </w:t>
      </w:r>
      <w:r>
        <w:t xml:space="preserve">AUTORISÉE le 1er octobre 2025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</w:rPr>
        <w:t xml:space="preserve">Propriétaire : </w:t>
      </w:r>
      <w:r>
        <w:t xml:space="preserve">Glencore — 5 milliards $ de profits par année</w:t>
      </w:r>
    </w:p>
    <w:p>
      <w:pPr>
        <w:pStyle w:val="ListParagraph"/>
        <w:numPr>
          <w:ilvl w:val="0"/>
          <w:numId w:val="3"/>
        </w:numPr>
        <w:spacing w:after="300"/>
      </w:pPr>
      <w:r>
        <w:rPr>
          <w:b/>
          <w:bCs/>
        </w:rPr>
        <w:t xml:space="preserve">Population exposée : </w:t>
      </w:r>
      <w:r>
        <w:t xml:space="preserve">42 000 personnes</w:t>
      </w:r>
    </w:p>
    <w:p>
      <w:r>
        <w:br w:type="page"/>
      </w:r>
    </w:p>
    <w:p>
      <w:pPr>
        <w:pStyle w:val="Heading1"/>
      </w:pPr>
      <w:r>
        <w:t xml:space="preserve">COURRIEL 1 — PLAINTE À L'ONU (Rapporteur sur les toxiques)</w:t>
      </w:r>
    </w:p>
    <w:p>
      <w:pPr>
        <w:spacing w:after="100"/>
      </w:pPr>
      <w:r>
        <w:rPr>
          <w:b/>
          <w:bCs/>
        </w:rPr>
        <w:t xml:space="preserve">QUI EST-CE? </w:t>
      </w:r>
      <w:r>
        <w:t xml:space="preserve">Le Dr. Marcos Orellana est le spécialiste de l'ONU sur les déchets toxiques. Il peut faire pression sur le Canada pour protéger votre santé.</w:t>
      </w:r>
    </w:p>
    <w:p>
      <w:pPr>
        <w:spacing w:before="200" w:after="100"/>
      </w:pPr>
      <w:r>
        <w:rPr>
          <w:b/>
          <w:bCs/>
        </w:rPr>
        <w:t xml:space="preserve">ENVOYER À : </w:t>
      </w:r>
      <w:r>
        <w:rPr>
          <w:b/>
          <w:bCs/>
          <w:color w:val="1565C0"/>
          <w:u w:val="single"/>
        </w:rPr>
        <w:t xml:space="preserve">srtoxics@ohchr.org</w:t>
      </w:r>
    </w:p>
    <w:p>
      <w:pPr>
        <w:shd w:fill="F5F5F5" w:val="clear"/>
        <w:spacing w:before="12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Subject: Complaint - Arsenic emissions from Horne Smelter (Glencore) - Rouyn-Noranda, Quebec, Canada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Dear Dr. Marcos Orellana,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Special Rapporteur on Toxics and Human Rights,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I am a resident of Rouyn-Noranda, Quebec, Canada. I am writing to formally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complain about the toxic emissions from the Horne Smelter, owned by the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multinational corporation Glencore.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THE SITUATION: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The Horne Smelter emits arsenic at 39 nanograms per cubic meter (ng/m³),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which is 13 TIMES HIGHER than Quebec's legal standard of 3 ng/m³.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KEY FACTS: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Population exposed: 42,000 residents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Life expectancy: reduced by 5 to 6.6 years compared to Quebec average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Increased rates of lung cancer and respiratory diseases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Children are particularly vulnerable to arsenic's neurotoxic effects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Class action lawsuit authorized on October 1, 2025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Glencore's annual profits: over $5 billion USD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HUMAN RIGHTS VIOLATIONS: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Right to health (ICESCR Article 12)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Right to life (ICCPR Article 6)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Rights of the child (CRC Articles 6 and 24)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Right to a healthy environment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SOURCES AND REFERENCES: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1. Quebec Public Health Institute (INSPQ) - June 2022 Report: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https://www.inspq.qc.ca/publications/3229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(Confirms excess cancer risk from arsenic exposure)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2. Quebec Environment Ministry - Ministerial Authorization 2023: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https://www.environnement.gouv.qc.ca/ministere/autorisation-fonderie-horne/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3. Class Action Authorization - October 1, 2025: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Case number: 600-06-000001-234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https://www.siskinds.com/class-action/horne-smelters-contaminants-emission-class-action/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4. Radio-Canada Investigative Reports: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https://ici.radio-canada.ca/info/dossier/1003437/arsenic-rouyn-noranda-fonderie-horne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5. MiningWatch Canada Submission to UN (March 2025):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https://miningwatch.ca/2025/3/4/access-justice-and-effective-remedies-context-toxics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6. Glencore 2024 Annual Report (financial data):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https://www.glencore.com/publications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REQUEST: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I respectfully request that you: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1. Communicate with the Government of Canada regarding this situation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2. Include this case in your upcoming reports to the Human Rights Council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3. Call on Glencore to immediately reduce emissions to Quebec's legal standard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I am available to provide additional information.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Respectfully,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NOM]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Rouyn-Noranda, Quebec, Canada</w:t>
      </w:r>
    </w:p>
    <w:p>
      <w:pPr>
        <w:shd w:fill="F5F5F5" w:val="clear"/>
        <w:spacing w:before="40" w:after="12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COURRIEL]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J'ai envoyé ce courriel</w:t>
      </w:r>
    </w:p>
    <w:p>
      <w:r>
        <w:br w:type="page"/>
      </w:r>
    </w:p>
    <w:p>
      <w:pPr>
        <w:pStyle w:val="Heading1"/>
      </w:pPr>
      <w:r>
        <w:t xml:space="preserve">COURRIEL 2 — PLAINTE À L'ONU (Rapporteur sur la santé)</w:t>
      </w:r>
    </w:p>
    <w:p>
      <w:pPr>
        <w:spacing w:after="100"/>
      </w:pPr>
      <w:r>
        <w:rPr>
          <w:b/>
          <w:bCs/>
        </w:rPr>
        <w:t xml:space="preserve">QUI EST-CE? </w:t>
      </w:r>
      <w:r>
        <w:t xml:space="preserve">Le Rapporteur spécial sur le droit à la santé surveille si les pays respectent le droit de leurs citoyens à être en bonne santé.</w:t>
      </w:r>
    </w:p>
    <w:p>
      <w:pPr>
        <w:spacing w:before="200" w:after="100"/>
      </w:pPr>
      <w:r>
        <w:rPr>
          <w:b/>
          <w:bCs/>
        </w:rPr>
        <w:t xml:space="preserve">ENVOYER À : </w:t>
      </w:r>
      <w:r>
        <w:rPr>
          <w:b/>
          <w:bCs/>
          <w:color w:val="1565C0"/>
          <w:u w:val="single"/>
        </w:rPr>
        <w:t xml:space="preserve">srhealth@ohchr.org</w:t>
      </w:r>
    </w:p>
    <w:p>
      <w:pPr>
        <w:shd w:fill="F5F5F5" w:val="clear"/>
        <w:spacing w:before="12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Subject: Right to Health Violation - Horne Smelter toxic emissions - Rouyn-Noranda, Canada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Dear Special Rapporteur on the Right to Health,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I am writing to report serious violations of the right to health affecting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42,000 residents of Rouyn-Noranda, Quebec, Canada.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THE PROBLEM: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The Horne Smelter (owned by Glencore) emits arsenic at levels 13 times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higher than Quebec's health-based standard. This has been ongoing for decades.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HEALTH IMPACTS (documented by Quebec Public Health):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Life expectancy reduced by 5 to 6.6 years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Higher rates of lung cancer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Higher rates of respiratory diseases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More low-birth-weight babies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Children's cognitive development at risk from arsenic exposure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KEY FACTS: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Current arsenic level: 39 ng/m³ (standard is 3 ng/m³)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Class action lawsuit authorized October 1, 2025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Government of Quebec has allowed exemptions since 2007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Glencore makes over $5 billion in annual profits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SOURCES: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1. INSPQ (Quebec Public Health Institute) Report - June 2022: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https://www.inspq.qc.ca/publications/3229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2. Regional Public Health Data on life expectancy and cancer rates: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https://www.cisss-at.gouv.qc.ca/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3. Class Action Documentation: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https://www.siskinds.com/class-action/horne-smelters-contaminants-emission-class-action/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4. Radio-Canada Investigation (health impacts):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https://ici.radio-canada.ca/info/dossier/1003437/arsenic-rouyn-noranda-fonderie-horne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I request that you examine this situation and communicate with Canada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regarding the protection of our fundamental right to health.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Thank you for your attention.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NOM]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Rouyn-Noranda, Quebec, Canada</w:t>
      </w:r>
    </w:p>
    <w:p>
      <w:pPr>
        <w:shd w:fill="F5F5F5" w:val="clear"/>
        <w:spacing w:before="40" w:after="12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COURRIEL]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J'ai envoyé ce courriel</w:t>
      </w:r>
    </w:p>
    <w:p>
      <w:r>
        <w:br w:type="page"/>
      </w:r>
    </w:p>
    <w:p>
      <w:pPr>
        <w:pStyle w:val="Heading1"/>
      </w:pPr>
      <w:r>
        <w:t xml:space="preserve">COURRIEL 3 — MINISTRE DE L'ENVIRONNEMENT DU QUÉBEC</w:t>
      </w:r>
    </w:p>
    <w:p>
      <w:pPr>
        <w:spacing w:after="100"/>
      </w:pPr>
      <w:r>
        <w:rPr>
          <w:b/>
          <w:bCs/>
        </w:rPr>
        <w:t xml:space="preserve">QUI EST-CE? </w:t>
      </w:r>
      <w:r>
        <w:t xml:space="preserve">Bernard Drainville est le ministre qui décide si Glencore obtient plus de temps pour réduire la pollution. Il peut dire NON au délai de 18 mois.</w:t>
      </w:r>
    </w:p>
    <w:p>
      <w:pPr>
        <w:spacing w:before="200" w:after="100"/>
      </w:pPr>
      <w:r>
        <w:rPr>
          <w:b/>
          <w:bCs/>
        </w:rPr>
        <w:t xml:space="preserve">ENVOYER À : </w:t>
      </w:r>
      <w:r>
        <w:rPr>
          <w:b/>
          <w:bCs/>
          <w:color w:val="1565C0"/>
          <w:u w:val="single"/>
        </w:rPr>
        <w:t xml:space="preserve">ministre@environnement.gouv.qc.ca</w:t>
      </w:r>
    </w:p>
    <w:p>
      <w:pPr>
        <w:shd w:fill="F5F5F5" w:val="clear"/>
        <w:spacing w:before="12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Objet : NON au délai de 18 mois pour la Fonderie Horne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Monsieur le Ministre,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Je suis citoyen(ne) de Rouyn-Noranda et je vous demande de REFUSER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tout délai supplémentaire à la Fonderie Horne (Glencore).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LES FAITS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Arsenic dans l'air : 39 ng/m³ (13 fois la norme de 3 ng/m³)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Espérance de vie réduite de 5 à 6,6 ans dans notre ville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Plus de cancers du poumon et de maladies respiratoires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Action collective autorisée le 1er octobre 2025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Glencore fait plus de 5 milliards $ de profits par année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POURQUOI REFUSER LE DÉLAI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1. La santé publique l'a dit : chaque année de retard augmente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le risque de cancer pour la population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2. Glencore a les moyens d'investir MAINTENANT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3. Les promesses de Glencore depuis 20 ans n'ont jamais été tenues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(voir historique Radio-Canada : 20 ans de promesses brisées)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4. Les enfants sont particulièrement vulnérables à l'arsenic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RÉFÉRENCES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Rapport INSPQ juin 2022 : https://www.inspq.qc.ca/publications/3229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Dossier Radio-Canada : https://ici.radio-canada.ca/info/dossier/1003437/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Action collective Siskinds : https://www.siskinds.com/class-action/horne-smelters-contaminants-emission-class-action/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Je vous demande de protéger la santé de mes enfants et de ma famille.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NOM]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Rouyn-Noranda</w:t>
      </w:r>
    </w:p>
    <w:p>
      <w:pPr>
        <w:shd w:fill="F5F5F5" w:val="clear"/>
        <w:spacing w:before="40" w:after="12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COURRIEL]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J'ai envoyé ce courriel</w:t>
      </w:r>
    </w:p>
    <w:p>
      <w:r>
        <w:br w:type="page"/>
      </w:r>
    </w:p>
    <w:p>
      <w:pPr>
        <w:pStyle w:val="Heading1"/>
      </w:pPr>
      <w:r>
        <w:t xml:space="preserve">COURRIEL 4 — MINISTRE FÉDÉRALE DE L'ENVIRONNEMENT</w:t>
      </w:r>
    </w:p>
    <w:p>
      <w:pPr>
        <w:spacing w:after="100"/>
      </w:pPr>
      <w:r>
        <w:rPr>
          <w:b/>
          <w:bCs/>
        </w:rPr>
        <w:t xml:space="preserve">QUI EST-CE? </w:t>
      </w:r>
      <w:r>
        <w:t xml:space="preserve">Julie Dabrusin est la ministre fédérale de l'Environnement depuis mai 2025. Le gouvernement fédéral peut intervenir pour protéger la santé des Canadiens.</w:t>
      </w:r>
    </w:p>
    <w:p>
      <w:pPr>
        <w:spacing w:before="200" w:after="100"/>
      </w:pPr>
      <w:r>
        <w:rPr>
          <w:b/>
          <w:bCs/>
        </w:rPr>
        <w:t xml:space="preserve">ENVOYER À : </w:t>
      </w:r>
      <w:r>
        <w:rPr>
          <w:b/>
          <w:bCs/>
          <w:color w:val="1565C0"/>
          <w:u w:val="single"/>
        </w:rPr>
        <w:t xml:space="preserve">ec.ministre-minister.ec@canada.ca</w:t>
      </w:r>
    </w:p>
    <w:p>
      <w:pPr>
        <w:shd w:fill="F5F5F5" w:val="clear"/>
        <w:spacing w:before="12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Objet : Intervention fédérale requise — Fonderie Horne, Rouyn-Noranda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Madame la Ministre,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Je suis citoyen(ne) de Rouyn-Noranda, Québec, et je vous demande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d'intervenir pour protéger la santé de notre communauté.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LA SITUATION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La Fonderie Horne (propriété de Glencore) émet de l'arsenic à des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niveaux 13 fois supérieurs à la norme québécoise depuis des décennies.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IMPACTS SUR LA SANTÉ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Espérance de vie réduite de 5 à 6,6 ans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Taux plus élevés de cancer du poumon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Risques pour le développement cognitif des enfants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42 000 personnes exposées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CONTEXTE JURIDIQUE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Action collective autorisée le 1er octobre 2025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Plainte déposée auprès du Rapporteur spécial de l'ONU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Le Québec envisage d'accorder un délai de 18 mois à Glencore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DEMANDE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Je vous demande d'utiliser les pouvoirs fédéraux pour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1. Faire respecter le droit à la santé des citoyens canadiens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2. Examiner les importations de déchets dangereux à la Fonderie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3. Soutenir les mesures de protection de la santé publique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RÉFÉRENCES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INSPQ : https://www.inspq.qc.ca/publications/3229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Radio-Canada : https://ici.radio-canada.ca/info/dossier/1003437/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Action collective : https://www.siskinds.com/class-action/horne-smelters-contaminants-emission-class-action/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Merci de votre attention.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NOM]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Rouyn-Noranda, Québec</w:t>
      </w:r>
    </w:p>
    <w:p>
      <w:pPr>
        <w:shd w:fill="F5F5F5" w:val="clear"/>
        <w:spacing w:before="40" w:after="12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COURRIEL]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J'ai envoyé ce courriel</w:t>
      </w:r>
    </w:p>
    <w:p>
      <w:r>
        <w:br w:type="page"/>
      </w:r>
    </w:p>
    <w:p>
      <w:pPr>
        <w:pStyle w:val="Heading1"/>
      </w:pPr>
      <w:r>
        <w:t xml:space="preserve">COURRIEL 5 — BLACKROCK (Investisseur)</w:t>
      </w:r>
    </w:p>
    <w:p>
      <w:pPr>
        <w:spacing w:after="100"/>
      </w:pPr>
      <w:r>
        <w:rPr>
          <w:b/>
          <w:bCs/>
        </w:rPr>
        <w:t xml:space="preserve">QUI EST-CE? </w:t>
      </w:r>
      <w:r>
        <w:t xml:space="preserve">BlackRock est le plus grand gestionnaire d'argent au monde. Ils possèdent des actions de Glencore. S'ils posent des questions, Glencore doit répondre.</w:t>
      </w:r>
    </w:p>
    <w:p>
      <w:pPr>
        <w:spacing w:before="200" w:after="100"/>
      </w:pPr>
      <w:r>
        <w:rPr>
          <w:b/>
          <w:bCs/>
        </w:rPr>
        <w:t xml:space="preserve">ENVOYER À : </w:t>
      </w:r>
      <w:r>
        <w:rPr>
          <w:b/>
          <w:bCs/>
          <w:color w:val="1565C0"/>
          <w:u w:val="single"/>
        </w:rPr>
        <w:t xml:space="preserve">blaboringcounsel@blackrock.com</w:t>
      </w:r>
    </w:p>
    <w:p>
      <w:pPr>
        <w:shd w:fill="F5F5F5" w:val="clear"/>
        <w:spacing w:before="12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Subject: Glencore Horne Smelter - Material ESG Risk - Request for Engagement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Dear BlackRock Investment Stewardship Team,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I am writing to alert you to significant environmental, social, and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legal risks associated with Glencore's Horne Smelter in Quebec, Canada.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KEY RISKS FOR YOUR GLENCORE INVESTMENT: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LEGAL RISK: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Class action lawsuit AUTHORIZED October 1, 2025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Potential liability in the billions of dollars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42,000 affected residents eligible for damages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REGULATORY RISK: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Emissions 13x above Quebec legal standard (39 vs 3 ng/m³)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UN complaint filed with Special Rapporteur on Toxics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Possible forced closure or major capital expenditure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REPUTATIONAL RISK: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Extensive negative media coverage in Canada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Life expectancy reduced by 5-6.6 years in affected area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Sustainalytics controversy level: 5/5 (Severe)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SOURCES: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1. Quebec Public Health Report: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https://www.inspq.qc.ca/publications/3229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2. Class Action (Siskinds Law Firm):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https://www.siskinds.com/class-action/horne-smelters-contaminants-emission-class-action/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3. Media Coverage (Radio-Canada):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   https://ici.radio-canada.ca/info/dossier/1003437/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REQUEST: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I request that BlackRock engage with Glencore management regarding: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1. Timeline for achieving Quebec's legal emission standard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2. Risk mitigation strategy for the class action lawsuit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3. Protection of affected community health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Thank you for your attention to this matter.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NOM]</w:t>
      </w:r>
    </w:p>
    <w:p>
      <w:pPr>
        <w:shd w:fill="F5F5F5" w:val="clear"/>
        <w:spacing w:before="40" w:after="12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COURRIEL]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J'ai envoyé ce courriel</w:t>
      </w:r>
    </w:p>
    <w:p>
      <w:r>
        <w:br w:type="page"/>
      </w:r>
    </w:p>
    <w:p>
      <w:pPr>
        <w:pStyle w:val="Heading1"/>
      </w:pPr>
      <w:r>
        <w:t xml:space="preserve">COURRIEL 6 — VANGUARD (Investisseur)</w:t>
      </w:r>
    </w:p>
    <w:p>
      <w:pPr>
        <w:spacing w:after="100"/>
      </w:pPr>
      <w:r>
        <w:rPr>
          <w:b/>
          <w:bCs/>
        </w:rPr>
        <w:t xml:space="preserve">QUI EST-CE? </w:t>
      </w:r>
      <w:r>
        <w:t xml:space="preserve">Vanguard est le 2e plus grand gestionnaire d'argent au monde. Comme BlackRock, ils possèdent des actions de Glencore.</w:t>
      </w:r>
    </w:p>
    <w:p>
      <w:pPr>
        <w:spacing w:before="200" w:after="100"/>
      </w:pPr>
      <w:r>
        <w:rPr>
          <w:b/>
          <w:bCs/>
        </w:rPr>
        <w:t xml:space="preserve">ENVOYER À : </w:t>
      </w:r>
      <w:r>
        <w:rPr>
          <w:b/>
          <w:bCs/>
          <w:color w:val="1565C0"/>
          <w:u w:val="single"/>
        </w:rPr>
        <w:t xml:space="preserve">investmentstewardship@vanguard.com</w:t>
      </w:r>
    </w:p>
    <w:p>
      <w:pPr>
        <w:spacing w:after="100"/>
      </w:pPr>
      <w:r>
        <w:rPr>
          <w:b/>
          <w:bCs/>
        </w:rPr>
        <w:t xml:space="preserve">TEXTE : </w:t>
      </w:r>
      <w:r>
        <w:t xml:space="preserve">Utilisez le même texte que pour BlackRock (courriel 5), en changeant "BlackRock" par "Vanguard".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J'ai envoyé ce courriel</w:t>
      </w:r>
    </w:p>
    <w:p>
      <w:r>
        <w:br w:type="page"/>
      </w:r>
    </w:p>
    <w:p>
      <w:pPr>
        <w:pStyle w:val="Heading1"/>
      </w:pPr>
      <w:r>
        <w:t xml:space="preserve">COURRIEL 7 — CAISSE DE DÉPÔT (CDPQ)</w:t>
      </w:r>
    </w:p>
    <w:p>
      <w:pPr>
        <w:spacing w:after="100"/>
      </w:pPr>
      <w:r>
        <w:rPr>
          <w:b/>
          <w:bCs/>
        </w:rPr>
        <w:t xml:space="preserve">QUI EST-CE? </w:t>
      </w:r>
      <w:r>
        <w:t xml:space="preserve">La Caisse de dépôt gère l'argent des retraites des Québécois. Si elle investit dans Glencore, c'est NOTRE argent qui finance la pollution de NOTRE ville.</w:t>
      </w:r>
    </w:p>
    <w:p>
      <w:pPr>
        <w:spacing w:before="200" w:after="100"/>
      </w:pPr>
      <w:r>
        <w:rPr>
          <w:b/>
          <w:bCs/>
        </w:rPr>
        <w:t xml:space="preserve">ENVOYER À : </w:t>
      </w:r>
      <w:r>
        <w:rPr>
          <w:b/>
          <w:bCs/>
          <w:color w:val="1565C0"/>
          <w:u w:val="single"/>
        </w:rPr>
        <w:t xml:space="preserve">info@cdpq.com</w:t>
      </w:r>
    </w:p>
    <w:p>
      <w:pPr>
        <w:shd w:fill="F5F5F5" w:val="clear"/>
        <w:spacing w:before="12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Objet : Investissements dans Glencore — Fonderie Horne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Madame, Monsieur,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Je suis citoyen(ne) québécois(e) et je vous écris concernant vos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investissements potentiels dans Glencore, propriétaire de la Fonderie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Horne à Rouyn-Noranda.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POURQUOI CELA VOUS CONCERNE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Si la CDPQ détient des actions de Glencore, c'est l'argent des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retraites des Québécois qui finance une entreprise qui empoisonne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une ville québécoise.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LES FAITS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Arsenic : 39 ng/m³ (13x la norme québécoise)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Espérance de vie réduite de 5 à 6,6 ans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Action collective autorisée le 1er octobre 2025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Glencore fait 5 milliards $ de profits par année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MES QUESTIONS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1. La CDPQ détient-elle des actions de Glencore?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2. Si oui, quel est votre plan d'engagement avec l'entreprise?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3. Comment la CDPQ protège-t-elle les Québécois contre ce risque?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RÉFÉRENCES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INSPQ : https://www.inspq.qc.ca/publications/3229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Action collective : https://www.siskinds.com/class-action/horne-smelters-contaminants-emission-class-action/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J'attends votre réponse.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NOM]</w:t>
      </w:r>
    </w:p>
    <w:p>
      <w:pPr>
        <w:shd w:fill="F5F5F5" w:val="clear"/>
        <w:spacing w:before="40" w:after="12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COURRIEL]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J'ai envoyé ce courriel</w:t>
      </w:r>
    </w:p>
    <w:p>
      <w:r>
        <w:br w:type="page"/>
      </w:r>
    </w:p>
    <w:p>
      <w:pPr>
        <w:pStyle w:val="Heading1"/>
      </w:pPr>
      <w:r>
        <w:t xml:space="preserve">COURRIEL 8 — J.E. (TVA)</w:t>
      </w:r>
    </w:p>
    <w:p>
      <w:pPr>
        <w:spacing w:after="100"/>
      </w:pPr>
      <w:r>
        <w:rPr>
          <w:b/>
          <w:bCs/>
        </w:rPr>
        <w:t xml:space="preserve">QUI EST-CE? </w:t>
      </w:r>
      <w:r>
        <w:t xml:space="preserve">J.E. est l'émission d'enquête de TVA qui rejoint des millions de Québécois. Un reportage national mettrait la pression sur le gouvernement.</w:t>
      </w:r>
    </w:p>
    <w:p>
      <w:pPr>
        <w:spacing w:before="200" w:after="100"/>
      </w:pPr>
      <w:r>
        <w:rPr>
          <w:b/>
          <w:bCs/>
        </w:rPr>
        <w:t xml:space="preserve">ENVOYER À : </w:t>
      </w:r>
      <w:r>
        <w:rPr>
          <w:b/>
          <w:bCs/>
          <w:color w:val="1565C0"/>
          <w:u w:val="single"/>
        </w:rPr>
        <w:t xml:space="preserve">je@tva.ca</w:t>
      </w:r>
    </w:p>
    <w:p>
      <w:pPr>
        <w:shd w:fill="F5F5F5" w:val="clear"/>
        <w:spacing w:before="12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Objet : Proposition de reportage — La Fonderie Horne empoisonne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une ville québécoise depuis des décennies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Bonjour,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Je vous propose un sujet d'enquête sur un scandale de santé publique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au Québec : la Fonderie Horne à Rouyn-Noranda.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LE SUJET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Une multinationale suisse (Glencore) empoisonne 42 000 Québécois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avec des émissions d'arsenic 13 fois supérieures à la norme,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et le gouvernement envisage de leur donner ENCORE plus de temps.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LES FAITS CHOCS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Espérance de vie réduite de 5 à 6,6 ans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Plus de cancers du poumon que la moyenne québécoise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Glencore fait 5 milliards $ de profits par année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Action collective autorisée le 1er octobre 2025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20 ans de promesses non tenues (voir Radio-Canada)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Legault prêt à accorder un délai de 18 mois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L'ANGLE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Comment une multinationale peut-elle empoisonner une ville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québécoise en toute impunité pendant des décennies?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SOURCES DISPONIBLES :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Rapport INSPQ : https://www.inspq.qc.ca/publications/3229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Action collective : https://www.siskinds.com/class-action/horne-smelters-contaminants-emission-class-action/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Historique Radio-Canada : https://ici.radio-canada.ca/info/dossier/1003437/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• Citoyens, médecins, avocats disponibles pour entrevues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Je suis disponible pour discuter de ce sujet.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/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NOM]</w:t>
      </w:r>
    </w:p>
    <w:p>
      <w:pPr>
        <w:shd w:fill="F5F5F5" w:val="clear"/>
        <w:spacing w:before="40" w:after="4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Rouyn-Noranda</w:t>
      </w:r>
    </w:p>
    <w:p>
      <w:pPr>
        <w:shd w:fill="F5F5F5" w:val="clear"/>
        <w:spacing w:before="40" w:after="120"/>
        <w:ind w:left="300" w:right="300"/>
      </w:pPr>
      <w:r>
        <w:rPr>
          <w:rFonts w:ascii="Courier New" w:cs="Courier New" w:eastAsia="Courier New" w:hAnsi="Courier New"/>
          <w:sz w:val="20"/>
          <w:szCs w:val="20"/>
        </w:rPr>
        <w:t xml:space="preserve">[VOTRE TÉLÉPHONE]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J'ai envoyé ce courriel</w:t>
      </w:r>
    </w:p>
    <w:p>
      <w:r>
        <w:br w:type="page"/>
      </w:r>
    </w:p>
    <w:p>
      <w:pPr>
        <w:pStyle w:val="Heading1"/>
      </w:pPr>
      <w:r>
        <w:t xml:space="preserve">COURRIEL 9 — ENQUÊTE (Radio-Canada)</w:t>
      </w:r>
    </w:p>
    <w:p>
      <w:pPr>
        <w:spacing w:after="100"/>
      </w:pPr>
      <w:r>
        <w:rPr>
          <w:b/>
          <w:bCs/>
        </w:rPr>
        <w:t xml:space="preserve">QUI EST-CE? </w:t>
      </w:r>
      <w:r>
        <w:t xml:space="preserve">Enquête est l'émission d'investigation de Radio-Canada. Ils ont déjà couvert le dossier, mais un nouveau reportage pourrait faire bouger les choses.</w:t>
      </w:r>
    </w:p>
    <w:p>
      <w:pPr>
        <w:spacing w:before="200" w:after="100"/>
      </w:pPr>
      <w:r>
        <w:rPr>
          <w:b/>
          <w:bCs/>
        </w:rPr>
        <w:t xml:space="preserve">ENVOYER À : </w:t>
      </w:r>
      <w:r>
        <w:rPr>
          <w:b/>
          <w:bCs/>
          <w:color w:val="1565C0"/>
          <w:u w:val="single"/>
        </w:rPr>
        <w:t xml:space="preserve">enquete@radio-canada.ca</w:t>
      </w:r>
    </w:p>
    <w:p>
      <w:pPr>
        <w:spacing w:after="100"/>
      </w:pPr>
      <w:r>
        <w:rPr>
          <w:b/>
          <w:bCs/>
        </w:rPr>
        <w:t xml:space="preserve">TEXTE : </w:t>
      </w:r>
      <w:r>
        <w:t xml:space="preserve">Utilisez le même texte que pour J.E. (courriel 8).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J'ai envoyé ce courriel</w:t>
      </w:r>
    </w:p>
    <w:p>
      <w:r>
        <w:br w:type="page"/>
      </w:r>
    </w:p>
    <w:p>
      <w:pPr>
        <w:pStyle w:val="Heading1"/>
      </w:pPr>
      <w:r>
        <w:t xml:space="preserve">ACTION COLLECTIVE — COMMENT S'INSCRIRE</w:t>
      </w:r>
    </w:p>
    <w:p>
      <w:pPr>
        <w:shd w:fill="FFF8E1" w:val="clear"/>
        <w:spacing w:before="200" w:after="200"/>
        <w:ind w:left="200" w:right="200"/>
      </w:pPr>
      <w:r>
        <w:rPr>
          <w:b/>
          <w:bCs/>
        </w:rPr>
        <w:t xml:space="preserve">IMPORTANT : </w:t>
      </w:r>
      <w:r>
        <w:t xml:space="preserve">L'action collective a été AUTORISÉE le 1er octobre 2025. Si vous habitez ou avez habité à moins de 10 km de la Fonderie depuis octobre 2020, vous êtes automatiquement inclus.</w:t>
      </w:r>
    </w:p>
    <w:p>
      <w:pPr>
        <w:pStyle w:val="Heading2"/>
      </w:pPr>
      <w:r>
        <w:t xml:space="preserve">POUR S'INSCRIRE À LA BASE DE DONNÉES :</w:t>
      </w:r>
    </w:p>
    <w:p>
      <w:pPr>
        <w:pStyle w:val="ListParagraph"/>
        <w:numPr>
          <w:ilvl w:val="0"/>
          <w:numId w:val="5"/>
        </w:numPr>
      </w:pPr>
      <w:r>
        <w:rPr>
          <w:b/>
          <w:bCs/>
        </w:rPr>
        <w:t xml:space="preserve">Téléphone : 418-694-2009 </w:t>
      </w:r>
      <w:r>
        <w:t xml:space="preserve">(sans frais : 1-877-735-3842)</w:t>
      </w:r>
    </w:p>
    <w:p>
      <w:pPr>
        <w:pStyle w:val="ListParagraph"/>
        <w:numPr>
          <w:ilvl w:val="0"/>
          <w:numId w:val="5"/>
        </w:numPr>
      </w:pPr>
      <w:r>
        <w:rPr>
          <w:b/>
          <w:bCs/>
        </w:rPr>
        <w:t xml:space="preserve">Courriel : classaction@siskinds.com</w:t>
      </w:r>
    </w:p>
    <w:p>
      <w:pPr>
        <w:pStyle w:val="ListParagraph"/>
        <w:numPr>
          <w:ilvl w:val="0"/>
          <w:numId w:val="5"/>
        </w:numPr>
        <w:spacing w:after="200"/>
      </w:pPr>
      <w:r>
        <w:rPr>
          <w:b/>
          <w:bCs/>
        </w:rPr>
        <w:t xml:space="preserve">Site web : </w:t>
      </w:r>
      <w:r>
        <w:t xml:space="preserve">https://www.siskinds.com/class-action/horne-smelters-contaminants-emission-class-action/</w:t>
      </w:r>
    </w:p>
    <w:p>
      <w:pPr>
        <w:pStyle w:val="Heading2"/>
      </w:pPr>
      <w:r>
        <w:t xml:space="preserve">CE QUE VOUS POUVEZ RÉCLAMER :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</w:rPr>
        <w:t xml:space="preserve">Quartier Notre-Dame : </w:t>
      </w:r>
      <w:r>
        <w:t xml:space="preserve">1 000 $/mois de résidence + 15 000 $ si parent d'enfant de moins de 18 ans</w:t>
      </w:r>
    </w:p>
    <w:p>
      <w:pPr>
        <w:pStyle w:val="ListParagraph"/>
        <w:numPr>
          <w:ilvl w:val="0"/>
          <w:numId w:val="3"/>
        </w:numPr>
      </w:pPr>
      <w:r>
        <w:rPr>
          <w:b/>
          <w:bCs/>
        </w:rPr>
        <w:t xml:space="preserve">Autres quartiers (10 km) : </w:t>
      </w:r>
      <w:r>
        <w:t xml:space="preserve">500 $/mois + 7 500 $ si parent</w:t>
      </w:r>
    </w:p>
    <w:p>
      <w:pPr>
        <w:pStyle w:val="ListParagraph"/>
        <w:numPr>
          <w:ilvl w:val="0"/>
          <w:numId w:val="4"/>
        </w:numPr>
        <w:spacing w:before="200"/>
      </w:pPr>
      <w:r>
        <w:t xml:space="preserve">Je me suis inscrit(e) à la base de données Siskinds</w:t>
      </w:r>
    </w:p>
    <w:p>
      <w:r>
        <w:br w:type="page"/>
      </w:r>
    </w:p>
    <w:p>
      <w:pPr>
        <w:pStyle w:val="Heading1"/>
      </w:pPr>
      <w:r>
        <w:t xml:space="preserve">MA CHECKLIST</w:t>
      </w:r>
    </w:p>
    <w:p>
      <w:pPr>
        <w:spacing w:after="200"/>
      </w:pPr>
      <w:r>
        <w:rPr>
          <w:i/>
          <w:iCs/>
        </w:rPr>
        <w:t xml:space="preserve">Cochez chaque action complétée. Plus il y a de citoyens qui agissent, plus la pression augmente!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5000"/>
        <w:gridCol w:w="3760"/>
      </w:tblGrid>
      <w:tr>
        <w:trPr>
          <w:tblHeader/>
        </w:trP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ACTION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ADRESSE COURRIEL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ONU - Rapporteur toxiques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srtoxics@ohchr.org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ONU - Rapporteur santé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srhealth@ohchr.org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Ministre Drainville (Québec)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6"/>
                <w:szCs w:val="16"/>
              </w:rPr>
              <w:t xml:space="preserve">ministre@environnement.gouv.qc.ca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Ministre Dabrusin (Canada)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6"/>
                <w:szCs w:val="16"/>
              </w:rPr>
              <w:t xml:space="preserve">ec.ministre-minister.ec@canada.ca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BlackRock (investisseur)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6"/>
                <w:szCs w:val="16"/>
              </w:rPr>
              <w:t xml:space="preserve">blaboringcounsel@blackrock.com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Vanguard (investisseur)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4"/>
                <w:szCs w:val="14"/>
              </w:rPr>
              <w:t xml:space="preserve">investmentstewardship@vanguard.com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CDPQ (Caisse de dépôt)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info@cdpq.com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J.E. (TVA)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je@tva.ca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Enquête (Radio-Canada)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enquete@radio-canada.ca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sz w:val="20"/>
                <w:szCs w:val="20"/>
              </w:rPr>
              <w:t xml:space="preserve">☐</w:t>
            </w:r>
          </w:p>
        </w:tc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20"/>
                <w:szCs w:val="20"/>
              </w:rPr>
              <w:t xml:space="preserve">Inscription action collective</w:t>
            </w:r>
          </w:p>
        </w:tc>
        <w:tc>
          <w:tcPr>
            <w:tcW w:type="dxa" w:w="3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sz w:val="18"/>
                <w:szCs w:val="18"/>
              </w:rPr>
              <w:t xml:space="preserve">classaction@siskinds.com</w:t>
            </w:r>
          </w:p>
        </w:tc>
      </w:tr>
    </w:tbl>
    <w:p>
      <w:pPr>
        <w:spacing w:before="400"/>
      </w:pPr>
    </w:p>
    <w:p>
      <w:pPr>
        <w:shd w:fill="1565C0" w:val="clear"/>
        <w:spacing w:before="300" w:after="200"/>
        <w:jc w:val="center"/>
      </w:pPr>
      <w:r>
        <w:rPr>
          <w:b/>
          <w:bCs/>
          <w:color w:val="FFFFFF"/>
          <w:sz w:val="28"/>
          <w:szCs w:val="28"/>
        </w:rPr>
        <w:t xml:space="preserve">QUESTIONS? CONTACTEZ-MOI</w:t>
      </w:r>
    </w:p>
    <w:p>
      <w:pPr>
        <w:spacing w:after="100"/>
        <w:jc w:val="center"/>
      </w:pPr>
      <w:r>
        <w:rPr>
          <w:b/>
          <w:bCs/>
          <w:sz w:val="26"/>
          <w:szCs w:val="26"/>
        </w:rPr>
        <w:t xml:space="preserve">Frédéric Provencher</w:t>
      </w:r>
    </w:p>
    <w:p>
      <w:pPr>
        <w:spacing w:after="100"/>
        <w:jc w:val="center"/>
      </w:pPr>
      <w:r>
        <w:rPr>
          <w:b/>
          <w:bCs/>
          <w:sz w:val="28"/>
          <w:szCs w:val="28"/>
        </w:rPr>
        <w:t xml:space="preserve">819-763-5134</w:t>
      </w:r>
    </w:p>
    <w:p>
      <w:pPr>
        <w:spacing w:after="100"/>
        <w:jc w:val="center"/>
      </w:pPr>
      <w:r>
        <w:rPr>
          <w:sz w:val="22"/>
          <w:szCs w:val="22"/>
        </w:rPr>
        <w:t xml:space="preserve">fredericprovencher13@gmail.com</w:t>
      </w:r>
    </w:p>
    <w:sectPr>
      <w:headerReference w:type="default" r:id="rId6"/>
      <w:footerReference w:type="default" r:id="rId7"/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sz w:val="18"/>
        <w:szCs w:val="18"/>
      </w:rPr>
      <w:t xml:space="preserve">Page </w:t>
    </w:r>
    <w:r>
      <w:rPr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sz w:val="18"/>
        <w:szCs w:val="18"/>
      </w:rPr>
      <w:t xml:space="preserve"> — Questions? Frédéric Provencher : 819-763-5134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i/>
        <w:iCs/>
        <w:color w:val="424242"/>
        <w:sz w:val="18"/>
        <w:szCs w:val="18"/>
      </w:rPr>
      <w:t xml:space="preserve">Guide citoyen — Fonderie Horne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4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2"/>
    <w:lvlOverride w:ilvl="0">
      <w:startOverride w:val="1"/>
    </w:lvlOverride>
  </w:num>
  <w:num w:numId="5">
    <w:abstractNumId w:val="1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pPr>
      <w:spacing w:after="200"/>
      <w:jc w:val="center"/>
    </w:pPr>
    <w:rPr>
      <w:b/>
      <w:bCs/>
      <w:color w:val="1565C0"/>
      <w:sz w:val="52"/>
      <w:szCs w:val="52"/>
    </w:rPr>
  </w:style>
  <w:style w:type="paragraph" w:styleId="Heading1">
    <w:name w:val="Heading 1"/>
    <w:basedOn w:val="Normal"/>
    <w:next w:val="Normal"/>
    <w:qFormat/>
    <w:pPr>
      <w:spacing w:before="400" w:after="200"/>
      <w:outlineLvl w:val="0"/>
    </w:pPr>
    <w:rPr>
      <w:b/>
      <w:bCs/>
      <w:color w:val="1565C0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300" w:after="150"/>
      <w:outlineLvl w:val="1"/>
    </w:pPr>
    <w:rPr>
      <w:b/>
      <w:bCs/>
      <w:color w:val="424242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2025-12-27T19:18:40.353Z</dcterms:created>
  <dcterms:modified xsi:type="dcterms:W3CDTF">2025-12-27T19:18:40.353Z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